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48715762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30451F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877C81">
        <w:rPr>
          <w:rFonts w:asciiTheme="minorEastAsia" w:eastAsiaTheme="minorEastAsia" w:hAnsiTheme="minorEastAsia" w:hint="eastAsia"/>
        </w:rPr>
        <w:t>５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877C81">
        <w:rPr>
          <w:rFonts w:asciiTheme="minorEastAsia" w:eastAsiaTheme="minorEastAsia" w:hAnsiTheme="minorEastAsia" w:hint="eastAsia"/>
        </w:rPr>
        <w:t>１</w:t>
      </w:r>
      <w:r w:rsidR="003E2FA7" w:rsidRPr="0054449E">
        <w:rPr>
          <w:rFonts w:hint="eastAsia"/>
        </w:rPr>
        <w:t>日</w:t>
      </w:r>
    </w:p>
    <w:p w14:paraId="7A005895" w14:textId="77777777" w:rsidR="00962901" w:rsidRPr="00407B4D" w:rsidRDefault="00962901" w:rsidP="009844BF">
      <w:pPr>
        <w:spacing w:line="360" w:lineRule="auto"/>
        <w:ind w:left="420" w:hangingChars="200" w:hanging="420"/>
      </w:pPr>
    </w:p>
    <w:p w14:paraId="7A5348E2" w14:textId="77777777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5912EC" w:rsidRPr="005912EC">
        <w:rPr>
          <w:rFonts w:hint="eastAsia"/>
        </w:rPr>
        <w:t>活動服一式の調達（単価契約）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417108F7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30451F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C68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1F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C81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4E3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2026-04-08T02:50:00Z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